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76" w:rsidRPr="00246E73" w:rsidRDefault="00353C76" w:rsidP="000A1C10">
      <w:pPr>
        <w:rPr>
          <w:rFonts w:ascii="Calligrapher" w:hAnsi="Calligrapher"/>
          <w:b/>
          <w:sz w:val="48"/>
          <w:szCs w:val="48"/>
        </w:rPr>
      </w:pPr>
      <w:r w:rsidRPr="00246E73">
        <w:rPr>
          <w:rFonts w:ascii="Calligrapher" w:hAnsi="Calligrapher"/>
          <w:b/>
          <w:sz w:val="48"/>
          <w:szCs w:val="48"/>
        </w:rPr>
        <w:t>The Great Folle Avoine Fur Trade Rendezvous</w:t>
      </w:r>
    </w:p>
    <w:p w:rsidR="00353C76" w:rsidRPr="006A21C9" w:rsidRDefault="00353C76" w:rsidP="006A21C9">
      <w:pPr>
        <w:spacing w:line="360" w:lineRule="auto"/>
        <w:rPr>
          <w:b/>
          <w:sz w:val="52"/>
          <w:szCs w:val="52"/>
          <w:u w:val="single"/>
        </w:rPr>
      </w:pPr>
      <w:r w:rsidRPr="006A21C9">
        <w:rPr>
          <w:b/>
          <w:sz w:val="52"/>
          <w:szCs w:val="52"/>
          <w:u w:val="single"/>
        </w:rPr>
        <w:t>Gene</w:t>
      </w:r>
      <w:r>
        <w:rPr>
          <w:b/>
          <w:sz w:val="52"/>
          <w:szCs w:val="52"/>
          <w:u w:val="single"/>
        </w:rPr>
        <w:t>ral Rules for T</w:t>
      </w:r>
      <w:r w:rsidRPr="006A21C9">
        <w:rPr>
          <w:b/>
          <w:sz w:val="52"/>
          <w:szCs w:val="52"/>
          <w:u w:val="single"/>
        </w:rPr>
        <w:t>raders</w:t>
      </w:r>
    </w:p>
    <w:p w:rsidR="00353C76" w:rsidRPr="006A21C9" w:rsidRDefault="00353C76" w:rsidP="006A21C9">
      <w:pPr>
        <w:spacing w:line="360" w:lineRule="auto"/>
        <w:rPr>
          <w:b/>
          <w:sz w:val="36"/>
          <w:szCs w:val="36"/>
        </w:rPr>
      </w:pPr>
      <w:r w:rsidRPr="006A21C9">
        <w:rPr>
          <w:b/>
          <w:sz w:val="36"/>
          <w:szCs w:val="36"/>
        </w:rPr>
        <w:t>All items offered for sale must be pre-1850 era.</w:t>
      </w:r>
    </w:p>
    <w:p w:rsidR="00353C76" w:rsidRPr="00276DDD" w:rsidRDefault="00353C76" w:rsidP="00824518">
      <w:pPr>
        <w:jc w:val="both"/>
        <w:rPr>
          <w:sz w:val="24"/>
          <w:szCs w:val="24"/>
        </w:rPr>
      </w:pPr>
      <w:r w:rsidRPr="00276DDD">
        <w:rPr>
          <w:sz w:val="24"/>
          <w:szCs w:val="24"/>
        </w:rPr>
        <w:t xml:space="preserve">All traders must </w:t>
      </w:r>
      <w:r>
        <w:rPr>
          <w:sz w:val="24"/>
          <w:szCs w:val="24"/>
        </w:rPr>
        <w:t>act</w:t>
      </w:r>
      <w:r w:rsidRPr="00276DDD">
        <w:rPr>
          <w:sz w:val="24"/>
          <w:szCs w:val="24"/>
        </w:rPr>
        <w:t xml:space="preserve"> in </w:t>
      </w:r>
      <w:r>
        <w:rPr>
          <w:sz w:val="24"/>
          <w:szCs w:val="24"/>
        </w:rPr>
        <w:t>a courteous and professional manner</w:t>
      </w:r>
      <w:r w:rsidRPr="00276DDD">
        <w:rPr>
          <w:sz w:val="24"/>
          <w:szCs w:val="24"/>
        </w:rPr>
        <w:t>. Those who do not, or who show blatant disregard for the rules of the festival</w:t>
      </w:r>
      <w:r>
        <w:rPr>
          <w:sz w:val="24"/>
          <w:szCs w:val="24"/>
        </w:rPr>
        <w:t>,</w:t>
      </w:r>
      <w:r w:rsidRPr="00276DDD">
        <w:rPr>
          <w:sz w:val="24"/>
          <w:szCs w:val="24"/>
        </w:rPr>
        <w:t xml:space="preserve"> may be asked to leave the event immediately and not be allowed back.</w:t>
      </w:r>
    </w:p>
    <w:p w:rsidR="00353C76" w:rsidRPr="00276DDD" w:rsidRDefault="00353C76" w:rsidP="00824518">
      <w:pPr>
        <w:jc w:val="both"/>
        <w:rPr>
          <w:sz w:val="24"/>
          <w:szCs w:val="24"/>
        </w:rPr>
      </w:pPr>
    </w:p>
    <w:p w:rsidR="00353C76" w:rsidRPr="00276DDD" w:rsidRDefault="00353C76" w:rsidP="001F7B87">
      <w:pPr>
        <w:jc w:val="left"/>
        <w:rPr>
          <w:sz w:val="24"/>
          <w:szCs w:val="24"/>
        </w:rPr>
      </w:pPr>
      <w:r w:rsidRPr="00276DDD">
        <w:rPr>
          <w:sz w:val="24"/>
          <w:szCs w:val="24"/>
        </w:rPr>
        <w:t xml:space="preserve">Please keep in mind that this is </w:t>
      </w:r>
      <w:r>
        <w:rPr>
          <w:sz w:val="24"/>
          <w:szCs w:val="24"/>
        </w:rPr>
        <w:t xml:space="preserve">a fur trade event and </w:t>
      </w:r>
      <w:r w:rsidRPr="00276DDD">
        <w:rPr>
          <w:sz w:val="24"/>
          <w:szCs w:val="24"/>
        </w:rPr>
        <w:t>maintain your trade area appearance as such.  This includes the look of your trade tent, the way items are displayed and the</w:t>
      </w:r>
      <w:r>
        <w:rPr>
          <w:sz w:val="24"/>
          <w:szCs w:val="24"/>
        </w:rPr>
        <w:t xml:space="preserve"> items displayed.</w:t>
      </w:r>
    </w:p>
    <w:p w:rsidR="00353C76" w:rsidRPr="00276DDD" w:rsidRDefault="00353C76" w:rsidP="001F7B87">
      <w:pPr>
        <w:jc w:val="left"/>
        <w:rPr>
          <w:sz w:val="24"/>
          <w:szCs w:val="24"/>
        </w:rPr>
      </w:pPr>
    </w:p>
    <w:p w:rsidR="00353C76" w:rsidRPr="00276DDD" w:rsidRDefault="00353C76" w:rsidP="00A841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tents</w:t>
      </w:r>
      <w:r w:rsidRPr="00276DDD">
        <w:rPr>
          <w:b/>
          <w:sz w:val="24"/>
          <w:szCs w:val="24"/>
        </w:rPr>
        <w:t>, signage, displays racks, shelving etc. must be pre-1850 style and materials</w:t>
      </w:r>
    </w:p>
    <w:p w:rsidR="00353C76" w:rsidRPr="00276DDD" w:rsidRDefault="00353C76" w:rsidP="001F7B87">
      <w:pPr>
        <w:rPr>
          <w:sz w:val="24"/>
          <w:szCs w:val="24"/>
        </w:rPr>
      </w:pPr>
      <w:r w:rsidRPr="00276DDD">
        <w:rPr>
          <w:sz w:val="24"/>
          <w:szCs w:val="24"/>
        </w:rPr>
        <w:t>Credit card signs must be of pre-1850 style and materials.</w:t>
      </w:r>
    </w:p>
    <w:p w:rsidR="00353C76" w:rsidRPr="00276DDD" w:rsidRDefault="00353C76" w:rsidP="001F7B87">
      <w:pPr>
        <w:rPr>
          <w:b/>
          <w:sz w:val="24"/>
          <w:szCs w:val="24"/>
        </w:rPr>
      </w:pPr>
    </w:p>
    <w:p w:rsidR="00353C76" w:rsidRPr="00276DDD" w:rsidRDefault="00353C76" w:rsidP="00600B95">
      <w:pPr>
        <w:jc w:val="both"/>
        <w:rPr>
          <w:b/>
          <w:sz w:val="24"/>
          <w:szCs w:val="24"/>
          <w:u w:val="single"/>
        </w:rPr>
      </w:pPr>
      <w:r w:rsidRPr="00276DDD">
        <w:rPr>
          <w:b/>
          <w:sz w:val="24"/>
          <w:szCs w:val="24"/>
          <w:u w:val="single"/>
        </w:rPr>
        <w:t>Packaging, price marking and advertising</w:t>
      </w:r>
    </w:p>
    <w:p w:rsidR="00353C76" w:rsidRPr="00276DDD" w:rsidRDefault="00353C76" w:rsidP="00AD13DC">
      <w:pPr>
        <w:jc w:val="both"/>
        <w:rPr>
          <w:sz w:val="24"/>
          <w:szCs w:val="24"/>
        </w:rPr>
      </w:pPr>
      <w:r w:rsidRPr="00276DDD">
        <w:rPr>
          <w:b/>
          <w:sz w:val="24"/>
          <w:szCs w:val="24"/>
        </w:rPr>
        <w:t>No sticky tags, modern string tags, rubber bands or plastic bags</w:t>
      </w:r>
      <w:r w:rsidRPr="00276DDD">
        <w:rPr>
          <w:sz w:val="24"/>
          <w:szCs w:val="24"/>
        </w:rPr>
        <w:t xml:space="preserve"> should be used in the display of merchandise. Packaging, price marking and advertising should be made of pre-1850 materials</w:t>
      </w:r>
      <w:r>
        <w:rPr>
          <w:sz w:val="24"/>
          <w:szCs w:val="24"/>
        </w:rPr>
        <w:t>,</w:t>
      </w:r>
      <w:r w:rsidRPr="00276DDD">
        <w:rPr>
          <w:sz w:val="24"/>
          <w:szCs w:val="24"/>
        </w:rPr>
        <w:t xml:space="preserve"> </w:t>
      </w:r>
      <w:r>
        <w:rPr>
          <w:sz w:val="24"/>
          <w:szCs w:val="24"/>
        </w:rPr>
        <w:t>such as</w:t>
      </w:r>
      <w:r w:rsidRPr="00276DDD">
        <w:rPr>
          <w:sz w:val="24"/>
          <w:szCs w:val="24"/>
        </w:rPr>
        <w:t>; leather, wood, canvas, period fabric or paper</w:t>
      </w:r>
      <w:r w:rsidRPr="00276DDD">
        <w:rPr>
          <w:b/>
          <w:sz w:val="24"/>
          <w:szCs w:val="24"/>
        </w:rPr>
        <w:t>. No plastic, Styrofoam, cellophane, etc.</w:t>
      </w:r>
      <w:r w:rsidRPr="00276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displayed. Stock that is </w:t>
      </w:r>
      <w:r w:rsidRPr="00276DDD">
        <w:rPr>
          <w:sz w:val="24"/>
          <w:szCs w:val="24"/>
        </w:rPr>
        <w:t>stored in modern packaging must be kept out of sight or covered</w:t>
      </w:r>
      <w:r w:rsidR="00C63C64">
        <w:rPr>
          <w:sz w:val="24"/>
          <w:szCs w:val="24"/>
        </w:rPr>
        <w:t xml:space="preserve"> at all times.</w:t>
      </w:r>
      <w:r w:rsidRPr="00276DDD">
        <w:rPr>
          <w:sz w:val="24"/>
          <w:szCs w:val="24"/>
        </w:rPr>
        <w:t xml:space="preserve"> If you have items you feel need to be </w:t>
      </w:r>
      <w:proofErr w:type="gramStart"/>
      <w:r w:rsidRPr="00276DDD">
        <w:rPr>
          <w:sz w:val="24"/>
          <w:szCs w:val="24"/>
        </w:rPr>
        <w:t>protected</w:t>
      </w:r>
      <w:proofErr w:type="gramEnd"/>
      <w:r w:rsidRPr="00276DDD">
        <w:rPr>
          <w:sz w:val="24"/>
          <w:szCs w:val="24"/>
        </w:rPr>
        <w:t xml:space="preserve"> by modern packaging leave one out of the package for display and cover the rest with something acceptable.</w:t>
      </w:r>
    </w:p>
    <w:p w:rsidR="00353C76" w:rsidRPr="00276DDD" w:rsidRDefault="00C63C64" w:rsidP="00600B9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Metal jar lid</w:t>
      </w:r>
      <w:r w:rsidR="00353C76" w:rsidRPr="00276DDD">
        <w:rPr>
          <w:b/>
          <w:sz w:val="24"/>
          <w:szCs w:val="24"/>
        </w:rPr>
        <w:t xml:space="preserve">s or </w:t>
      </w:r>
      <w:r w:rsidRPr="00276DDD">
        <w:rPr>
          <w:b/>
          <w:sz w:val="24"/>
          <w:szCs w:val="24"/>
        </w:rPr>
        <w:t>bottle</w:t>
      </w:r>
      <w:r>
        <w:rPr>
          <w:b/>
          <w:sz w:val="24"/>
          <w:szCs w:val="24"/>
        </w:rPr>
        <w:t xml:space="preserve"> caps should be </w:t>
      </w:r>
      <w:r w:rsidR="00353C76" w:rsidRPr="00276DDD">
        <w:rPr>
          <w:b/>
          <w:sz w:val="24"/>
          <w:szCs w:val="24"/>
        </w:rPr>
        <w:t>covered in fabric</w:t>
      </w:r>
      <w:r>
        <w:rPr>
          <w:b/>
          <w:sz w:val="24"/>
          <w:szCs w:val="24"/>
        </w:rPr>
        <w:t>.</w:t>
      </w:r>
    </w:p>
    <w:p w:rsidR="00353C76" w:rsidRPr="00276DDD" w:rsidRDefault="00353C76" w:rsidP="00600B95">
      <w:pPr>
        <w:jc w:val="left"/>
        <w:rPr>
          <w:sz w:val="24"/>
          <w:szCs w:val="24"/>
        </w:rPr>
      </w:pPr>
    </w:p>
    <w:p w:rsidR="00353C76" w:rsidRPr="00276DDD" w:rsidRDefault="00353C76" w:rsidP="00600B95">
      <w:pPr>
        <w:jc w:val="left"/>
        <w:rPr>
          <w:sz w:val="24"/>
          <w:szCs w:val="24"/>
        </w:rPr>
      </w:pPr>
      <w:r w:rsidRPr="00276DDD">
        <w:rPr>
          <w:b/>
          <w:sz w:val="24"/>
          <w:szCs w:val="24"/>
        </w:rPr>
        <w:t>All trade goods</w:t>
      </w:r>
      <w:r w:rsidRPr="00276DDD">
        <w:rPr>
          <w:sz w:val="24"/>
          <w:szCs w:val="24"/>
        </w:rPr>
        <w:t xml:space="preserve"> should be of pre-1850 design and materials. Certain concessions for safety are acceptable only when a reasonable pre-1850</w:t>
      </w:r>
      <w:r w:rsidR="00C63C64">
        <w:rPr>
          <w:sz w:val="24"/>
          <w:szCs w:val="24"/>
        </w:rPr>
        <w:t xml:space="preserve"> item cannot be substituted</w:t>
      </w:r>
      <w:r w:rsidRPr="00276DDD">
        <w:rPr>
          <w:sz w:val="24"/>
          <w:szCs w:val="24"/>
        </w:rPr>
        <w:t>.</w:t>
      </w:r>
    </w:p>
    <w:p w:rsidR="00353C76" w:rsidRPr="00276DDD" w:rsidRDefault="00353C76" w:rsidP="00600B95">
      <w:pPr>
        <w:jc w:val="left"/>
        <w:rPr>
          <w:sz w:val="24"/>
          <w:szCs w:val="24"/>
        </w:rPr>
      </w:pPr>
    </w:p>
    <w:p w:rsidR="00C63C64" w:rsidRPr="00276DDD" w:rsidRDefault="00C63C64" w:rsidP="00C63C6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This is a family friendly event.</w:t>
      </w:r>
      <w:r>
        <w:rPr>
          <w:sz w:val="24"/>
          <w:szCs w:val="24"/>
        </w:rPr>
        <w:t xml:space="preserve">  Items that do not meet that standard should not be displayed.</w:t>
      </w:r>
    </w:p>
    <w:p w:rsidR="00C63C64" w:rsidRPr="00276DDD" w:rsidRDefault="00C63C64" w:rsidP="00C63C64">
      <w:pPr>
        <w:jc w:val="left"/>
        <w:rPr>
          <w:sz w:val="24"/>
          <w:szCs w:val="24"/>
        </w:rPr>
      </w:pPr>
    </w:p>
    <w:p w:rsidR="00353C76" w:rsidRPr="00276DDD" w:rsidRDefault="00353C76" w:rsidP="00DE15CB">
      <w:pPr>
        <w:jc w:val="left"/>
        <w:rPr>
          <w:sz w:val="24"/>
          <w:szCs w:val="24"/>
        </w:rPr>
      </w:pPr>
      <w:r w:rsidRPr="00276DDD">
        <w:rPr>
          <w:sz w:val="24"/>
          <w:szCs w:val="24"/>
        </w:rPr>
        <w:t xml:space="preserve">Any Federal, State, Tribal, and local law must take priority even if the item is period correct. </w:t>
      </w:r>
      <w:r>
        <w:rPr>
          <w:sz w:val="24"/>
          <w:szCs w:val="24"/>
        </w:rPr>
        <w:t>Items</w:t>
      </w:r>
      <w:r w:rsidRPr="00276DDD">
        <w:rPr>
          <w:sz w:val="24"/>
          <w:szCs w:val="24"/>
        </w:rPr>
        <w:t xml:space="preserve"> like eagle feathers and other sensitive artifacts will be treated with respect and total compliance with the law.</w:t>
      </w:r>
    </w:p>
    <w:p w:rsidR="00353C76" w:rsidRPr="00276DDD" w:rsidRDefault="00353C76" w:rsidP="00DE15CB">
      <w:pPr>
        <w:jc w:val="left"/>
        <w:rPr>
          <w:sz w:val="24"/>
          <w:szCs w:val="24"/>
        </w:rPr>
      </w:pPr>
    </w:p>
    <w:p w:rsidR="00353C76" w:rsidRPr="00276DDD" w:rsidRDefault="00353C76" w:rsidP="00B17170">
      <w:pPr>
        <w:jc w:val="left"/>
        <w:rPr>
          <w:sz w:val="24"/>
          <w:szCs w:val="24"/>
        </w:rPr>
      </w:pPr>
      <w:r w:rsidRPr="00276DDD">
        <w:rPr>
          <w:b/>
          <w:sz w:val="24"/>
          <w:szCs w:val="24"/>
        </w:rPr>
        <w:t>Food</w:t>
      </w:r>
      <w:r w:rsidR="00C63C64">
        <w:rPr>
          <w:b/>
          <w:sz w:val="24"/>
          <w:szCs w:val="24"/>
        </w:rPr>
        <w:t>:</w:t>
      </w:r>
      <w:r w:rsidRPr="00276DDD">
        <w:rPr>
          <w:sz w:val="24"/>
          <w:szCs w:val="24"/>
        </w:rPr>
        <w:t xml:space="preserve"> </w:t>
      </w:r>
      <w:r w:rsidR="00C63C64">
        <w:rPr>
          <w:sz w:val="24"/>
          <w:szCs w:val="24"/>
        </w:rPr>
        <w:t xml:space="preserve"> We realize that h</w:t>
      </w:r>
      <w:r w:rsidRPr="00276DDD">
        <w:rPr>
          <w:sz w:val="24"/>
          <w:szCs w:val="24"/>
        </w:rPr>
        <w:t>ealth laws prohibit the sale of some food items that are not packaged.</w:t>
      </w:r>
      <w:r w:rsidR="00C63C64">
        <w:rPr>
          <w:sz w:val="24"/>
          <w:szCs w:val="24"/>
        </w:rPr>
        <w:t xml:space="preserve">  </w:t>
      </w:r>
      <w:r w:rsidRPr="00276DDD">
        <w:rPr>
          <w:sz w:val="24"/>
          <w:szCs w:val="24"/>
        </w:rPr>
        <w:t xml:space="preserve">If you </w:t>
      </w:r>
      <w:r w:rsidR="00C63C64">
        <w:rPr>
          <w:sz w:val="24"/>
          <w:szCs w:val="24"/>
        </w:rPr>
        <w:t xml:space="preserve">feel you must use </w:t>
      </w:r>
      <w:r w:rsidRPr="00276DDD">
        <w:rPr>
          <w:sz w:val="24"/>
          <w:szCs w:val="24"/>
        </w:rPr>
        <w:t>plastic packaging, contact us and we will address this on an individual basis.</w:t>
      </w:r>
    </w:p>
    <w:p w:rsidR="00353C76" w:rsidRPr="00276DDD" w:rsidRDefault="00353C76" w:rsidP="00B17170">
      <w:pPr>
        <w:jc w:val="left"/>
        <w:rPr>
          <w:sz w:val="24"/>
          <w:szCs w:val="24"/>
        </w:rPr>
      </w:pPr>
    </w:p>
    <w:p w:rsidR="00353C76" w:rsidRPr="00276DDD" w:rsidRDefault="00353C76" w:rsidP="00600B95">
      <w:pPr>
        <w:jc w:val="left"/>
        <w:rPr>
          <w:sz w:val="24"/>
          <w:szCs w:val="24"/>
        </w:rPr>
      </w:pPr>
      <w:r w:rsidRPr="00276DDD">
        <w:rPr>
          <w:b/>
          <w:sz w:val="24"/>
          <w:szCs w:val="24"/>
        </w:rPr>
        <w:t>Customers must be 18 years or older</w:t>
      </w:r>
      <w:r w:rsidRPr="00276DDD">
        <w:rPr>
          <w:sz w:val="24"/>
          <w:szCs w:val="24"/>
        </w:rPr>
        <w:t xml:space="preserve"> to purchase or trade for knives, tomahawks, blades, firearms, clay pipes, tobacco or other smoking-related items.</w:t>
      </w:r>
    </w:p>
    <w:p w:rsidR="00C63C64" w:rsidRDefault="00C63C64" w:rsidP="00600B95">
      <w:pPr>
        <w:jc w:val="left"/>
        <w:rPr>
          <w:sz w:val="24"/>
          <w:szCs w:val="24"/>
        </w:rPr>
      </w:pPr>
    </w:p>
    <w:p w:rsidR="00C63C64" w:rsidRDefault="00C63C64" w:rsidP="00600B95">
      <w:pPr>
        <w:jc w:val="left"/>
        <w:rPr>
          <w:sz w:val="24"/>
          <w:szCs w:val="24"/>
        </w:rPr>
      </w:pPr>
    </w:p>
    <w:p w:rsidR="00353C76" w:rsidRDefault="00353C76" w:rsidP="00600B95">
      <w:pPr>
        <w:rPr>
          <w:b/>
          <w:sz w:val="32"/>
          <w:szCs w:val="32"/>
        </w:rPr>
      </w:pPr>
      <w:r w:rsidRPr="0043377F">
        <w:rPr>
          <w:b/>
          <w:sz w:val="32"/>
          <w:szCs w:val="32"/>
        </w:rPr>
        <w:t>No tailgate sales, basket sales, etc.</w:t>
      </w:r>
      <w:r w:rsidR="004671A1">
        <w:rPr>
          <w:b/>
          <w:sz w:val="32"/>
          <w:szCs w:val="32"/>
        </w:rPr>
        <w:t xml:space="preserve"> </w:t>
      </w:r>
      <w:r w:rsidR="001C2A87">
        <w:rPr>
          <w:b/>
          <w:sz w:val="32"/>
          <w:szCs w:val="32"/>
        </w:rPr>
        <w:t xml:space="preserve"> Blanket Trading is </w:t>
      </w:r>
      <w:r w:rsidR="00C63C64">
        <w:rPr>
          <w:b/>
          <w:sz w:val="32"/>
          <w:szCs w:val="32"/>
        </w:rPr>
        <w:t>acceptable if the trader</w:t>
      </w:r>
      <w:r w:rsidR="004671A1">
        <w:rPr>
          <w:b/>
          <w:sz w:val="32"/>
          <w:szCs w:val="32"/>
        </w:rPr>
        <w:t xml:space="preserve"> pay</w:t>
      </w:r>
      <w:r w:rsidR="00C63C64">
        <w:rPr>
          <w:b/>
          <w:sz w:val="32"/>
          <w:szCs w:val="32"/>
        </w:rPr>
        <w:t>s</w:t>
      </w:r>
      <w:r w:rsidR="004671A1">
        <w:rPr>
          <w:b/>
          <w:sz w:val="32"/>
          <w:szCs w:val="32"/>
        </w:rPr>
        <w:t xml:space="preserve"> the camp fee even if not camping or only staying one day.</w:t>
      </w:r>
    </w:p>
    <w:p w:rsidR="00A6724B" w:rsidRDefault="00A6724B" w:rsidP="00600B95">
      <w:pPr>
        <w:rPr>
          <w:b/>
          <w:sz w:val="32"/>
          <w:szCs w:val="32"/>
        </w:rPr>
      </w:pPr>
    </w:p>
    <w:p w:rsidR="00AD0559" w:rsidRPr="004671A1" w:rsidRDefault="00A6724B" w:rsidP="004671A1">
      <w:pPr>
        <w:rPr>
          <w:sz w:val="28"/>
          <w:szCs w:val="28"/>
        </w:rPr>
      </w:pPr>
      <w:r w:rsidRPr="004671A1">
        <w:rPr>
          <w:b/>
          <w:sz w:val="32"/>
          <w:szCs w:val="32"/>
        </w:rPr>
        <w:t xml:space="preserve">Please remember that this is a FUR TRADE Rendezvous.  Items being sold should reflect that era and </w:t>
      </w:r>
      <w:r w:rsidR="004671A1" w:rsidRPr="004671A1">
        <w:rPr>
          <w:b/>
          <w:sz w:val="32"/>
          <w:szCs w:val="32"/>
        </w:rPr>
        <w:t>region.</w:t>
      </w:r>
    </w:p>
    <w:p w:rsidR="00AD0559" w:rsidRDefault="00AD0559" w:rsidP="00AD0559">
      <w:pPr>
        <w:jc w:val="both"/>
        <w:rPr>
          <w:sz w:val="28"/>
          <w:szCs w:val="28"/>
        </w:rPr>
      </w:pPr>
    </w:p>
    <w:p w:rsidR="001C2A87" w:rsidRDefault="001C2A87" w:rsidP="00AD0559">
      <w:pPr>
        <w:jc w:val="both"/>
        <w:rPr>
          <w:sz w:val="28"/>
          <w:szCs w:val="28"/>
        </w:rPr>
      </w:pPr>
    </w:p>
    <w:p w:rsidR="00C63C64" w:rsidRPr="00C63C64" w:rsidRDefault="00C63C64" w:rsidP="00AD0559">
      <w:pPr>
        <w:jc w:val="both"/>
        <w:rPr>
          <w:b/>
          <w:sz w:val="24"/>
          <w:szCs w:val="24"/>
          <w:u w:val="single"/>
        </w:rPr>
      </w:pPr>
    </w:p>
    <w:p w:rsidR="00353C76" w:rsidRPr="0043377F" w:rsidRDefault="00353C76" w:rsidP="00AD0559">
      <w:pPr>
        <w:jc w:val="both"/>
        <w:rPr>
          <w:b/>
          <w:sz w:val="36"/>
          <w:szCs w:val="36"/>
          <w:u w:val="single"/>
        </w:rPr>
      </w:pPr>
      <w:r w:rsidRPr="0043377F">
        <w:rPr>
          <w:b/>
          <w:sz w:val="36"/>
          <w:szCs w:val="36"/>
          <w:u w:val="single"/>
        </w:rPr>
        <w:t>“UNACCEPTABLE” items include (but are not limited to):</w:t>
      </w:r>
    </w:p>
    <w:p w:rsidR="00D45C04" w:rsidRDefault="00D45C04" w:rsidP="008863FE">
      <w:pPr>
        <w:spacing w:line="252" w:lineRule="auto"/>
        <w:ind w:left="432" w:hanging="432"/>
        <w:jc w:val="left"/>
        <w:rPr>
          <w:b/>
          <w:sz w:val="24"/>
          <w:szCs w:val="24"/>
        </w:rPr>
        <w:sectPr w:rsidR="00D45C04" w:rsidSect="000A1C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5C04" w:rsidRDefault="00D45C04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Artificial Sinew</w:t>
      </w:r>
      <w:r w:rsidRPr="00D45C04">
        <w:rPr>
          <w:sz w:val="18"/>
          <w:szCs w:val="18"/>
        </w:rPr>
        <w:t xml:space="preserve"> Is accepted as a thread, not a decoration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Arts and Crafts animals</w:t>
      </w:r>
      <w:r w:rsidRPr="00D45C04">
        <w:rPr>
          <w:sz w:val="18"/>
          <w:szCs w:val="18"/>
        </w:rPr>
        <w:t xml:space="preserve"> must be from North American Continent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Artwork and artistic depictions </w:t>
      </w:r>
      <w:r w:rsidRPr="00D45C04">
        <w:rPr>
          <w:sz w:val="18"/>
          <w:szCs w:val="18"/>
        </w:rPr>
        <w:t>of Native American and Early America subjects should be of the period, on canvas. No depictions with fluorescent, chrome, or iridescent p</w:t>
      </w:r>
      <w:r w:rsidR="00C63C64">
        <w:rPr>
          <w:sz w:val="18"/>
          <w:szCs w:val="18"/>
        </w:rPr>
        <w:t>aint</w:t>
      </w:r>
      <w:r w:rsidRPr="00D45C04">
        <w:rPr>
          <w:sz w:val="18"/>
          <w:szCs w:val="18"/>
        </w:rPr>
        <w:t>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Australian Goods </w:t>
      </w:r>
      <w:r w:rsidRPr="00D45C04">
        <w:rPr>
          <w:sz w:val="18"/>
          <w:szCs w:val="18"/>
        </w:rPr>
        <w:t>– Musical instruments, cloths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proofErr w:type="gramStart"/>
      <w:r w:rsidRPr="00D45C04">
        <w:rPr>
          <w:b/>
          <w:sz w:val="18"/>
          <w:szCs w:val="18"/>
        </w:rPr>
        <w:t xml:space="preserve">Badges </w:t>
      </w:r>
      <w:r w:rsidRPr="00D45C04">
        <w:rPr>
          <w:sz w:val="18"/>
          <w:szCs w:val="18"/>
        </w:rPr>
        <w:t>– Texas Ranger, Regulator Badges e</w:t>
      </w:r>
      <w:r w:rsidR="00BA3342">
        <w:rPr>
          <w:sz w:val="18"/>
          <w:szCs w:val="18"/>
        </w:rPr>
        <w:t>tc</w:t>
      </w:r>
      <w:r w:rsidRPr="00D45C04">
        <w:rPr>
          <w:sz w:val="18"/>
          <w:szCs w:val="18"/>
        </w:rPr>
        <w:t>.</w:t>
      </w:r>
      <w:proofErr w:type="gramEnd"/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Baja pullovers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Ballpoint Pens</w:t>
      </w:r>
      <w:r w:rsidRPr="00D45C04">
        <w:rPr>
          <w:sz w:val="18"/>
          <w:szCs w:val="18"/>
        </w:rPr>
        <w:t xml:space="preserve"> – unless disguised in a quill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Bead Work</w:t>
      </w:r>
      <w:r w:rsidRPr="00D45C04">
        <w:rPr>
          <w:sz w:val="18"/>
          <w:szCs w:val="18"/>
        </w:rPr>
        <w:t xml:space="preserve"> – Taiwan, </w:t>
      </w:r>
      <w:r w:rsidR="00C63C64">
        <w:rPr>
          <w:sz w:val="18"/>
          <w:szCs w:val="18"/>
        </w:rPr>
        <w:t xml:space="preserve">modern </w:t>
      </w:r>
      <w:r w:rsidRPr="00D45C04">
        <w:rPr>
          <w:sz w:val="18"/>
          <w:szCs w:val="18"/>
        </w:rPr>
        <w:t xml:space="preserve">plastic, </w:t>
      </w:r>
      <w:proofErr w:type="spellStart"/>
      <w:r w:rsidRPr="00D45C04">
        <w:rPr>
          <w:sz w:val="18"/>
          <w:szCs w:val="18"/>
        </w:rPr>
        <w:t>Fima</w:t>
      </w:r>
      <w:proofErr w:type="spellEnd"/>
      <w:r w:rsidRPr="00D45C04">
        <w:rPr>
          <w:sz w:val="18"/>
          <w:szCs w:val="18"/>
        </w:rPr>
        <w:t>, African design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Belts or Belt Buckles </w:t>
      </w:r>
      <w:r w:rsidRPr="00D45C04">
        <w:rPr>
          <w:sz w:val="18"/>
          <w:szCs w:val="18"/>
        </w:rPr>
        <w:t>– Any modern design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Bird Houses </w:t>
      </w:r>
      <w:r w:rsidRPr="00D45C04">
        <w:rPr>
          <w:sz w:val="18"/>
          <w:szCs w:val="18"/>
        </w:rPr>
        <w:t>– decorated or painted gourds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Boot knives</w:t>
      </w:r>
      <w:r w:rsidRPr="00D45C04">
        <w:rPr>
          <w:sz w:val="18"/>
          <w:szCs w:val="18"/>
        </w:rPr>
        <w:t xml:space="preserve"> or Pakistan knives of the fantasy nature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Candles </w:t>
      </w:r>
      <w:r w:rsidRPr="00D45C04">
        <w:rPr>
          <w:sz w:val="18"/>
          <w:szCs w:val="18"/>
        </w:rPr>
        <w:t>– Anything modern</w:t>
      </w:r>
      <w:r w:rsidRPr="004A02F9">
        <w:rPr>
          <w:sz w:val="18"/>
          <w:szCs w:val="18"/>
        </w:rPr>
        <w:t xml:space="preserve">, </w:t>
      </w:r>
      <w:r w:rsidR="008469B3" w:rsidRPr="004A02F9">
        <w:rPr>
          <w:sz w:val="18"/>
          <w:szCs w:val="18"/>
        </w:rPr>
        <w:t xml:space="preserve">unnaturally </w:t>
      </w:r>
      <w:r w:rsidRPr="004A02F9">
        <w:rPr>
          <w:sz w:val="18"/>
          <w:szCs w:val="18"/>
        </w:rPr>
        <w:t>scented</w:t>
      </w:r>
      <w:r w:rsidR="008469B3" w:rsidRPr="004A02F9">
        <w:rPr>
          <w:sz w:val="18"/>
          <w:szCs w:val="18"/>
        </w:rPr>
        <w:t xml:space="preserve"> </w:t>
      </w:r>
      <w:r w:rsidR="00BA3342" w:rsidRPr="004A02F9">
        <w:rPr>
          <w:sz w:val="18"/>
          <w:szCs w:val="18"/>
        </w:rPr>
        <w:t>and/</w:t>
      </w:r>
      <w:r w:rsidR="008469B3" w:rsidRPr="004A02F9">
        <w:rPr>
          <w:sz w:val="18"/>
          <w:szCs w:val="18"/>
        </w:rPr>
        <w:t xml:space="preserve">or </w:t>
      </w:r>
      <w:r w:rsidRPr="00D45C04">
        <w:rPr>
          <w:sz w:val="18"/>
          <w:szCs w:val="18"/>
        </w:rPr>
        <w:t>colored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proofErr w:type="gramStart"/>
      <w:r w:rsidRPr="00D45C04">
        <w:rPr>
          <w:b/>
          <w:sz w:val="18"/>
          <w:szCs w:val="18"/>
        </w:rPr>
        <w:t>CD’s,</w:t>
      </w:r>
      <w:proofErr w:type="gramEnd"/>
      <w:r w:rsidRPr="00D45C04">
        <w:rPr>
          <w:b/>
          <w:sz w:val="18"/>
          <w:szCs w:val="18"/>
        </w:rPr>
        <w:t xml:space="preserve"> and DVDs</w:t>
      </w:r>
      <w:r w:rsidRPr="00D45C04">
        <w:rPr>
          <w:sz w:val="18"/>
          <w:szCs w:val="18"/>
        </w:rPr>
        <w:t xml:space="preserve"> should be covered at all times with a sign saying the items are available. The sign must be pre-1850 style.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Ceramics </w:t>
      </w:r>
      <w:r w:rsidRPr="00D45C04">
        <w:rPr>
          <w:sz w:val="18"/>
          <w:szCs w:val="18"/>
        </w:rPr>
        <w:t>– Modern vases, cups, pots, masks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Chinese ring neck feathers</w:t>
      </w:r>
      <w:r w:rsidRPr="00D45C04">
        <w:rPr>
          <w:sz w:val="18"/>
          <w:szCs w:val="18"/>
        </w:rPr>
        <w:t xml:space="preserve"> (these are late 1800’s)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 xml:space="preserve">Civil War Era Goods 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Claws and Teeth </w:t>
      </w:r>
      <w:r w:rsidRPr="00D45C04">
        <w:rPr>
          <w:sz w:val="18"/>
          <w:szCs w:val="18"/>
        </w:rPr>
        <w:t>– Any illegal animal or animal not in keeping with the spirit of the rendezvous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Clothing </w:t>
      </w:r>
      <w:r w:rsidRPr="00D45C04">
        <w:rPr>
          <w:sz w:val="18"/>
          <w:szCs w:val="18"/>
        </w:rPr>
        <w:t xml:space="preserve">– no zippers, plastic buttons, </w:t>
      </w:r>
      <w:r w:rsidR="00AD0559">
        <w:rPr>
          <w:sz w:val="18"/>
          <w:szCs w:val="18"/>
        </w:rPr>
        <w:t>unnatural materials,</w:t>
      </w:r>
      <w:r w:rsidRPr="00D45C04">
        <w:rPr>
          <w:sz w:val="18"/>
          <w:szCs w:val="18"/>
        </w:rPr>
        <w:t xml:space="preserve"> e</w:t>
      </w:r>
      <w:r w:rsidR="004671A1">
        <w:rPr>
          <w:sz w:val="18"/>
          <w:szCs w:val="18"/>
        </w:rPr>
        <w:t>tc. No civil war (hoop skirts) or</w:t>
      </w:r>
      <w:r w:rsidRPr="00D45C04">
        <w:rPr>
          <w:sz w:val="18"/>
          <w:szCs w:val="18"/>
        </w:rPr>
        <w:t xml:space="preserve"> later date clothing. No halter tops or Dance hall dresses.</w:t>
      </w:r>
      <w:r w:rsidR="00AD0559">
        <w:rPr>
          <w:sz w:val="18"/>
          <w:szCs w:val="18"/>
        </w:rPr>
        <w:t xml:space="preserve">  </w:t>
      </w:r>
      <w:r w:rsidR="004671A1">
        <w:rPr>
          <w:sz w:val="18"/>
          <w:szCs w:val="18"/>
        </w:rPr>
        <w:t>Acrylic yarn</w:t>
      </w:r>
      <w:r w:rsidR="00AD0559">
        <w:rPr>
          <w:sz w:val="18"/>
          <w:szCs w:val="18"/>
        </w:rPr>
        <w:t xml:space="preserve"> for sashes, etc. </w:t>
      </w:r>
      <w:r w:rsidR="004671A1">
        <w:rPr>
          <w:sz w:val="18"/>
          <w:szCs w:val="18"/>
        </w:rPr>
        <w:t xml:space="preserve">is ok </w:t>
      </w:r>
      <w:r w:rsidR="00AD0559">
        <w:rPr>
          <w:sz w:val="18"/>
          <w:szCs w:val="18"/>
        </w:rPr>
        <w:t>but must be of appropriate design and</w:t>
      </w:r>
      <w:r w:rsidR="00C63C64">
        <w:rPr>
          <w:sz w:val="18"/>
          <w:szCs w:val="18"/>
        </w:rPr>
        <w:t xml:space="preserve"> marked as unsafe around fire.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Cowboy Era Goods </w:t>
      </w:r>
      <w:r w:rsidRPr="00D45C04">
        <w:rPr>
          <w:sz w:val="18"/>
          <w:szCs w:val="18"/>
        </w:rPr>
        <w:t xml:space="preserve">– Clothing, riveted jeans, hats, boots 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Crafts </w:t>
      </w:r>
      <w:r w:rsidRPr="00D45C04">
        <w:rPr>
          <w:sz w:val="18"/>
          <w:szCs w:val="18"/>
        </w:rPr>
        <w:t>– Non-period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Crystal Ball </w:t>
      </w:r>
      <w:r w:rsidRPr="00D45C04">
        <w:rPr>
          <w:sz w:val="18"/>
          <w:szCs w:val="18"/>
        </w:rPr>
        <w:t>– Necklaces, earrings (claw, hand, wizard)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Dolls </w:t>
      </w:r>
      <w:r w:rsidRPr="00D45C04">
        <w:rPr>
          <w:sz w:val="18"/>
          <w:szCs w:val="18"/>
        </w:rPr>
        <w:t xml:space="preserve">– Modern porcelain, rubber, </w:t>
      </w:r>
      <w:proofErr w:type="spellStart"/>
      <w:r w:rsidRPr="00D45C04">
        <w:rPr>
          <w:sz w:val="18"/>
          <w:szCs w:val="18"/>
        </w:rPr>
        <w:t>Kachina</w:t>
      </w:r>
      <w:proofErr w:type="spellEnd"/>
      <w:r w:rsidRPr="00D45C04">
        <w:rPr>
          <w:sz w:val="18"/>
          <w:szCs w:val="18"/>
        </w:rPr>
        <w:t>, plastic parts, etc. except "period-correct"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Dream Catchers</w:t>
      </w:r>
      <w:r w:rsidRPr="00D45C04">
        <w:rPr>
          <w:sz w:val="18"/>
          <w:szCs w:val="18"/>
        </w:rPr>
        <w:t xml:space="preserve"> – steel ringed and modern wooden rings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Face painting – </w:t>
      </w:r>
      <w:r w:rsidRPr="00D45C04">
        <w:rPr>
          <w:sz w:val="18"/>
          <w:szCs w:val="18"/>
        </w:rPr>
        <w:t>no “</w:t>
      </w:r>
      <w:proofErr w:type="spellStart"/>
      <w:r w:rsidRPr="00D45C04">
        <w:rPr>
          <w:sz w:val="18"/>
          <w:szCs w:val="18"/>
        </w:rPr>
        <w:t>ren</w:t>
      </w:r>
      <w:proofErr w:type="spellEnd"/>
      <w:r w:rsidRPr="00D45C04">
        <w:rPr>
          <w:sz w:val="18"/>
          <w:szCs w:val="18"/>
        </w:rPr>
        <w:t xml:space="preserve"> fair” designs (dragon</w:t>
      </w:r>
      <w:r w:rsidR="00C63C64">
        <w:rPr>
          <w:sz w:val="18"/>
          <w:szCs w:val="18"/>
        </w:rPr>
        <w:t xml:space="preserve">s, unicorns etc.) </w:t>
      </w:r>
      <w:r w:rsidRPr="00D45C04">
        <w:rPr>
          <w:sz w:val="18"/>
          <w:szCs w:val="18"/>
        </w:rPr>
        <w:t>North American animals, plants</w:t>
      </w:r>
      <w:r w:rsidR="00C63C64">
        <w:rPr>
          <w:sz w:val="18"/>
          <w:szCs w:val="18"/>
        </w:rPr>
        <w:t>,</w:t>
      </w:r>
      <w:r w:rsidRPr="00D45C04">
        <w:rPr>
          <w:sz w:val="18"/>
          <w:szCs w:val="18"/>
        </w:rPr>
        <w:t xml:space="preserve"> floral </w:t>
      </w:r>
      <w:r w:rsidR="00C63C64">
        <w:rPr>
          <w:sz w:val="18"/>
          <w:szCs w:val="18"/>
        </w:rPr>
        <w:t xml:space="preserve">and geometrical </w:t>
      </w:r>
      <w:r w:rsidRPr="00D45C04">
        <w:rPr>
          <w:sz w:val="18"/>
          <w:szCs w:val="18"/>
        </w:rPr>
        <w:t>are acceptable.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Fantasy jewelry or fantasy pewter</w:t>
      </w:r>
      <w:r w:rsidRPr="00D45C04">
        <w:rPr>
          <w:sz w:val="18"/>
          <w:szCs w:val="18"/>
        </w:rPr>
        <w:t>…no dragons or wizards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Fasteners </w:t>
      </w:r>
      <w:r w:rsidRPr="00D45C04">
        <w:rPr>
          <w:sz w:val="18"/>
          <w:szCs w:val="18"/>
        </w:rPr>
        <w:t>– snaps, Velcro, zippers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Feathers </w:t>
      </w:r>
      <w:r w:rsidRPr="00D45C04">
        <w:rPr>
          <w:sz w:val="18"/>
          <w:szCs w:val="18"/>
        </w:rPr>
        <w:t xml:space="preserve">– Unnatural colors, illegal birds of prey, </w:t>
      </w:r>
      <w:proofErr w:type="spellStart"/>
      <w:r w:rsidRPr="00D45C04">
        <w:rPr>
          <w:sz w:val="18"/>
          <w:szCs w:val="18"/>
        </w:rPr>
        <w:t>etc</w:t>
      </w:r>
      <w:proofErr w:type="spellEnd"/>
      <w:r w:rsidRPr="00D45C04">
        <w:rPr>
          <w:sz w:val="18"/>
          <w:szCs w:val="18"/>
        </w:rPr>
        <w:t xml:space="preserve"> (feathers dyed natural colors are ok)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proofErr w:type="spellStart"/>
      <w:r w:rsidRPr="00D45C04">
        <w:rPr>
          <w:b/>
          <w:sz w:val="18"/>
          <w:szCs w:val="18"/>
        </w:rPr>
        <w:t>Fima</w:t>
      </w:r>
      <w:proofErr w:type="spellEnd"/>
      <w:r w:rsidRPr="00D45C04">
        <w:rPr>
          <w:b/>
          <w:sz w:val="18"/>
          <w:szCs w:val="18"/>
        </w:rPr>
        <w:t xml:space="preserve"> </w:t>
      </w:r>
      <w:r w:rsidRPr="00D45C04">
        <w:rPr>
          <w:sz w:val="18"/>
          <w:szCs w:val="18"/>
        </w:rPr>
        <w:t>– Beads and jewelry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Flags </w:t>
      </w:r>
      <w:r w:rsidRPr="00D45C04">
        <w:rPr>
          <w:sz w:val="18"/>
          <w:szCs w:val="18"/>
        </w:rPr>
        <w:t>that are not period correct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Flutes </w:t>
      </w:r>
      <w:r w:rsidRPr="00D45C04">
        <w:rPr>
          <w:sz w:val="18"/>
          <w:szCs w:val="18"/>
        </w:rPr>
        <w:t>– No bamboo or cane</w:t>
      </w:r>
      <w:r w:rsidR="00AD0559">
        <w:rPr>
          <w:sz w:val="18"/>
          <w:szCs w:val="18"/>
        </w:rPr>
        <w:t>.</w:t>
      </w:r>
      <w:r w:rsidRPr="00D45C04">
        <w:rPr>
          <w:sz w:val="18"/>
          <w:szCs w:val="18"/>
        </w:rPr>
        <w:t xml:space="preserve"> Ceremonial Native American Pipes are acceptable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Furs –</w:t>
      </w:r>
      <w:r w:rsidRPr="00D45C04">
        <w:rPr>
          <w:sz w:val="18"/>
          <w:szCs w:val="18"/>
        </w:rPr>
        <w:t xml:space="preserve"> Fake, dyed bright colors, fake coonskin caps, fake fur bags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Fuzzy animals or dyed rabbit feet</w:t>
      </w:r>
      <w:r w:rsidRPr="00D45C04">
        <w:rPr>
          <w:sz w:val="18"/>
          <w:szCs w:val="18"/>
        </w:rPr>
        <w:t>. Natural color is ok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Glasses </w:t>
      </w:r>
      <w:r w:rsidRPr="00D45C04">
        <w:rPr>
          <w:sz w:val="18"/>
          <w:szCs w:val="18"/>
        </w:rPr>
        <w:t>– "John Lennon" sunglasses with plastic ear or nose pieces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God's Eyes </w:t>
      </w:r>
      <w:r w:rsidRPr="00D45C04">
        <w:rPr>
          <w:sz w:val="18"/>
          <w:szCs w:val="18"/>
        </w:rPr>
        <w:t>– Or other glass objects of a modern decorative nature</w:t>
      </w:r>
    </w:p>
    <w:p w:rsidR="00353C76" w:rsidRPr="00D45C04" w:rsidRDefault="00353C76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Guns</w:t>
      </w:r>
      <w:r w:rsidRPr="00D45C04">
        <w:rPr>
          <w:sz w:val="18"/>
          <w:szCs w:val="18"/>
        </w:rPr>
        <w:t xml:space="preserve"> – Non-period revolvers. Inline ignition system firearms or composite materials or stainless barrels</w:t>
      </w:r>
    </w:p>
    <w:p w:rsidR="00D45C04" w:rsidRDefault="00D45C04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</w:p>
    <w:p w:rsidR="00C63C64" w:rsidRPr="00D45C04" w:rsidRDefault="00C63C64" w:rsidP="00C63C64">
      <w:pPr>
        <w:spacing w:line="252" w:lineRule="auto"/>
        <w:ind w:left="288" w:hanging="288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Hangers</w:t>
      </w:r>
      <w:r w:rsidRPr="00D45C04">
        <w:rPr>
          <w:sz w:val="18"/>
          <w:szCs w:val="18"/>
        </w:rPr>
        <w:t xml:space="preserve"> – Modern wire (wood with metal hooks ok)</w:t>
      </w:r>
    </w:p>
    <w:p w:rsidR="00C63C64" w:rsidRPr="00D45C04" w:rsidRDefault="00C63C64" w:rsidP="00C63C64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Hat tacks, Pins</w:t>
      </w:r>
      <w:r w:rsidRPr="00D45C04">
        <w:rPr>
          <w:sz w:val="18"/>
          <w:szCs w:val="18"/>
        </w:rPr>
        <w:t xml:space="preserve"> – No modern design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Hats</w:t>
      </w:r>
      <w:r w:rsidRPr="00D45C04">
        <w:rPr>
          <w:sz w:val="18"/>
          <w:szCs w:val="18"/>
        </w:rPr>
        <w:t xml:space="preserve"> – Non period; non period hatpins, tacks, fake fur hatbands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Horns –</w:t>
      </w:r>
      <w:r w:rsidRPr="00D45C04">
        <w:rPr>
          <w:sz w:val="18"/>
          <w:szCs w:val="18"/>
        </w:rPr>
        <w:t xml:space="preserve"> Exoti</w:t>
      </w:r>
      <w:r w:rsidR="00C63C64">
        <w:rPr>
          <w:sz w:val="18"/>
          <w:szCs w:val="18"/>
        </w:rPr>
        <w:t xml:space="preserve">c carved or raw, horns </w:t>
      </w:r>
      <w:r w:rsidRPr="00D45C04">
        <w:rPr>
          <w:sz w:val="18"/>
          <w:szCs w:val="18"/>
        </w:rPr>
        <w:t>not native to North America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Incense/Scented Oil</w:t>
      </w:r>
      <w:r w:rsidRPr="00D45C04">
        <w:rPr>
          <w:sz w:val="18"/>
          <w:szCs w:val="18"/>
        </w:rPr>
        <w:t xml:space="preserve"> – no modern containers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Jewelry</w:t>
      </w:r>
      <w:r w:rsidR="00C63C64">
        <w:rPr>
          <w:sz w:val="18"/>
          <w:szCs w:val="18"/>
        </w:rPr>
        <w:t xml:space="preserve"> not correct for this</w:t>
      </w:r>
      <w:r w:rsidRPr="00D45C04">
        <w:rPr>
          <w:sz w:val="18"/>
          <w:szCs w:val="18"/>
        </w:rPr>
        <w:t xml:space="preserve"> period. No cheap trinket necklaces, </w:t>
      </w:r>
      <w:r w:rsidR="004671A1">
        <w:rPr>
          <w:sz w:val="18"/>
          <w:szCs w:val="18"/>
        </w:rPr>
        <w:t xml:space="preserve">modern </w:t>
      </w:r>
      <w:r w:rsidRPr="00D45C04">
        <w:rPr>
          <w:sz w:val="18"/>
          <w:szCs w:val="18"/>
        </w:rPr>
        <w:t>plastic beads or fluorescent feathers.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Key Chains </w:t>
      </w:r>
      <w:r w:rsidR="00C63C64">
        <w:rPr>
          <w:sz w:val="18"/>
          <w:szCs w:val="18"/>
        </w:rPr>
        <w:t xml:space="preserve">– For </w:t>
      </w:r>
      <w:r w:rsidRPr="00D45C04">
        <w:rPr>
          <w:sz w:val="18"/>
          <w:szCs w:val="18"/>
        </w:rPr>
        <w:t>Rabbit foot, turkey foot</w:t>
      </w:r>
      <w:r w:rsidR="00C63C64">
        <w:rPr>
          <w:sz w:val="18"/>
          <w:szCs w:val="18"/>
        </w:rPr>
        <w:t>,</w:t>
      </w:r>
      <w:r w:rsidR="004671A1">
        <w:rPr>
          <w:sz w:val="18"/>
          <w:szCs w:val="18"/>
        </w:rPr>
        <w:t xml:space="preserve"> </w:t>
      </w:r>
      <w:r w:rsidR="00C63C64">
        <w:rPr>
          <w:sz w:val="18"/>
          <w:szCs w:val="18"/>
        </w:rPr>
        <w:t>remove the chain.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Knives </w:t>
      </w:r>
      <w:r w:rsidR="00C63C64">
        <w:rPr>
          <w:sz w:val="18"/>
          <w:szCs w:val="18"/>
        </w:rPr>
        <w:t xml:space="preserve">- </w:t>
      </w:r>
      <w:r w:rsidRPr="00D45C04">
        <w:rPr>
          <w:sz w:val="18"/>
          <w:szCs w:val="18"/>
        </w:rPr>
        <w:t xml:space="preserve">folding fishing knives, plastic </w:t>
      </w:r>
      <w:r w:rsidR="00C63C64">
        <w:rPr>
          <w:sz w:val="18"/>
          <w:szCs w:val="18"/>
        </w:rPr>
        <w:t xml:space="preserve">or </w:t>
      </w:r>
      <w:r w:rsidRPr="00D45C04">
        <w:rPr>
          <w:sz w:val="18"/>
          <w:szCs w:val="18"/>
        </w:rPr>
        <w:t xml:space="preserve">multi-colored handles, snap sheathes, Pakistan-type with unnatural handles, boot knives, Malaysian-style </w:t>
      </w:r>
      <w:proofErr w:type="spellStart"/>
      <w:r w:rsidRPr="00D45C04">
        <w:rPr>
          <w:sz w:val="18"/>
          <w:szCs w:val="18"/>
        </w:rPr>
        <w:t>kriss</w:t>
      </w:r>
      <w:proofErr w:type="spellEnd"/>
      <w:r w:rsidRPr="00D45C04">
        <w:rPr>
          <w:sz w:val="18"/>
          <w:szCs w:val="18"/>
        </w:rPr>
        <w:t xml:space="preserve"> knives (wavy blades), Stainless Steel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Lanterns </w:t>
      </w:r>
      <w:r w:rsidRPr="00D45C04">
        <w:rPr>
          <w:sz w:val="18"/>
          <w:szCs w:val="18"/>
        </w:rPr>
        <w:t xml:space="preserve">– Pakistan-type (brass with </w:t>
      </w:r>
      <w:r w:rsidR="00C63C64">
        <w:rPr>
          <w:sz w:val="18"/>
          <w:szCs w:val="18"/>
        </w:rPr>
        <w:t xml:space="preserve">etched glass), kerosene 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Magazines, Books </w:t>
      </w:r>
      <w:r w:rsidRPr="00D45C04">
        <w:rPr>
          <w:sz w:val="18"/>
          <w:szCs w:val="18"/>
        </w:rPr>
        <w:t xml:space="preserve">– </w:t>
      </w:r>
      <w:r w:rsidR="004671A1">
        <w:rPr>
          <w:sz w:val="18"/>
          <w:szCs w:val="18"/>
        </w:rPr>
        <w:t>Period</w:t>
      </w:r>
      <w:r w:rsidR="00C63C64">
        <w:rPr>
          <w:sz w:val="18"/>
          <w:szCs w:val="18"/>
        </w:rPr>
        <w:t xml:space="preserve"> subjects or American History are</w:t>
      </w:r>
      <w:r w:rsidR="004671A1">
        <w:rPr>
          <w:sz w:val="18"/>
          <w:szCs w:val="18"/>
        </w:rPr>
        <w:t xml:space="preserve"> okay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>Mandalas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Masks </w:t>
      </w:r>
      <w:r w:rsidRPr="00D45C04">
        <w:rPr>
          <w:sz w:val="18"/>
          <w:szCs w:val="18"/>
        </w:rPr>
        <w:t>– Any modern design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Mexican Blankets </w:t>
      </w:r>
      <w:r w:rsidRPr="00D45C04">
        <w:rPr>
          <w:sz w:val="18"/>
          <w:szCs w:val="18"/>
        </w:rPr>
        <w:t>– fluorescent colors (old colors like Rio Grande are ok)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Money Clips </w:t>
      </w:r>
      <w:r w:rsidRPr="00D45C04">
        <w:rPr>
          <w:sz w:val="18"/>
          <w:szCs w:val="18"/>
        </w:rPr>
        <w:t>– Any modern design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Musical instruments </w:t>
      </w:r>
      <w:r w:rsidR="00C63C64">
        <w:rPr>
          <w:sz w:val="18"/>
          <w:szCs w:val="18"/>
        </w:rPr>
        <w:t xml:space="preserve">– </w:t>
      </w:r>
      <w:r w:rsidRPr="00D45C04">
        <w:rPr>
          <w:sz w:val="18"/>
          <w:szCs w:val="18"/>
        </w:rPr>
        <w:t>modern design: bamboo flutes, hand drums with two twisting beads, magnets, rotating drums. (Harmonicas and Jews harps are acceptable)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Novelty Items </w:t>
      </w:r>
      <w:r w:rsidRPr="00D45C04">
        <w:rPr>
          <w:sz w:val="18"/>
          <w:szCs w:val="18"/>
        </w:rPr>
        <w:t>– Road Kill items, rubber animals that jump out of a box, rattle snake eggs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Oval Conchos </w:t>
      </w:r>
      <w:r w:rsidRPr="00D45C04">
        <w:rPr>
          <w:sz w:val="18"/>
          <w:szCs w:val="18"/>
        </w:rPr>
        <w:t xml:space="preserve">– Oval Conchos is a later period than the Fur Trade. 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Pencil Sharpeners </w:t>
      </w:r>
      <w:r w:rsidRPr="00D45C04">
        <w:rPr>
          <w:sz w:val="18"/>
          <w:szCs w:val="18"/>
        </w:rPr>
        <w:t>– No modern metal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Pendants </w:t>
      </w:r>
      <w:r w:rsidRPr="00D45C04">
        <w:rPr>
          <w:sz w:val="18"/>
          <w:szCs w:val="18"/>
        </w:rPr>
        <w:t>– No modern metal</w:t>
      </w:r>
    </w:p>
    <w:p w:rsidR="00353C76" w:rsidRPr="00D45C04" w:rsidRDefault="00C63C64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>
        <w:rPr>
          <w:b/>
          <w:sz w:val="18"/>
          <w:szCs w:val="18"/>
        </w:rPr>
        <w:t>Plastic</w:t>
      </w:r>
      <w:r w:rsidR="00353C76" w:rsidRPr="00D45C04">
        <w:rPr>
          <w:b/>
          <w:sz w:val="18"/>
          <w:szCs w:val="18"/>
        </w:rPr>
        <w:t xml:space="preserve">: </w:t>
      </w:r>
      <w:r w:rsidR="00353C76" w:rsidRPr="00D45C04">
        <w:rPr>
          <w:sz w:val="18"/>
          <w:szCs w:val="18"/>
        </w:rPr>
        <w:t xml:space="preserve"> </w:t>
      </w:r>
      <w:r w:rsidR="004671A1">
        <w:rPr>
          <w:sz w:val="18"/>
          <w:szCs w:val="18"/>
        </w:rPr>
        <w:t>Modern b</w:t>
      </w:r>
      <w:r w:rsidR="00353C76" w:rsidRPr="00D45C04">
        <w:rPr>
          <w:sz w:val="18"/>
          <w:szCs w:val="18"/>
        </w:rPr>
        <w:t xml:space="preserve">eads, bags, hatbands, charms, canteens (unless leather covered with cork or wood stopper), buttons, harmonicas, hair pipe. </w:t>
      </w:r>
      <w:r w:rsidR="00353C76" w:rsidRPr="00D45C04">
        <w:rPr>
          <w:b/>
          <w:sz w:val="18"/>
          <w:szCs w:val="18"/>
        </w:rPr>
        <w:t>Good replicas of animal parts</w:t>
      </w:r>
      <w:r w:rsidR="00353C76" w:rsidRPr="00D45C04">
        <w:rPr>
          <w:sz w:val="18"/>
          <w:szCs w:val="18"/>
        </w:rPr>
        <w:t xml:space="preserve"> to replace the ones on the endangered list are acceptable.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Quilts </w:t>
      </w:r>
      <w:r w:rsidRPr="00D45C04">
        <w:rPr>
          <w:sz w:val="18"/>
          <w:szCs w:val="18"/>
        </w:rPr>
        <w:t>– Discretionary item (no synthetic fabrics or modern prints)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>Rain Sticks</w:t>
      </w:r>
    </w:p>
    <w:p w:rsidR="00353C76" w:rsidRPr="00D45C04" w:rsidRDefault="00C63C64" w:rsidP="008863FE">
      <w:pPr>
        <w:spacing w:line="252" w:lineRule="auto"/>
        <w:ind w:left="432" w:hanging="432"/>
        <w:jc w:val="both"/>
        <w:rPr>
          <w:sz w:val="18"/>
          <w:szCs w:val="18"/>
        </w:rPr>
      </w:pPr>
      <w:r>
        <w:rPr>
          <w:b/>
          <w:sz w:val="18"/>
          <w:szCs w:val="18"/>
        </w:rPr>
        <w:t>Rubber</w:t>
      </w:r>
      <w:r w:rsidR="00353C76" w:rsidRPr="00D45C04">
        <w:rPr>
          <w:sz w:val="18"/>
          <w:szCs w:val="18"/>
        </w:rPr>
        <w:t xml:space="preserve">: </w:t>
      </w:r>
      <w:r w:rsidR="00C50B4B">
        <w:rPr>
          <w:sz w:val="18"/>
          <w:szCs w:val="18"/>
        </w:rPr>
        <w:t>Rubber-</w:t>
      </w:r>
      <w:r w:rsidR="00353C76" w:rsidRPr="00D45C04">
        <w:rPr>
          <w:sz w:val="18"/>
          <w:szCs w:val="18"/>
        </w:rPr>
        <w:t>band guns, Native American items, insects or animals</w:t>
      </w:r>
      <w:r w:rsidR="00C50B4B">
        <w:rPr>
          <w:sz w:val="18"/>
          <w:szCs w:val="18"/>
        </w:rPr>
        <w:t>.  Rubber bottle stoppers can be used if covered.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Stained Glass</w:t>
      </w:r>
      <w:r w:rsidRPr="00D45C04">
        <w:rPr>
          <w:sz w:val="18"/>
          <w:szCs w:val="18"/>
        </w:rPr>
        <w:t xml:space="preserve"> – jewelry and novelty items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Stainless steel</w:t>
      </w:r>
      <w:r w:rsidRPr="00D45C04">
        <w:rPr>
          <w:sz w:val="18"/>
          <w:szCs w:val="18"/>
        </w:rPr>
        <w:t xml:space="preserve"> items such as knife blades or cooking pans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 xml:space="preserve">Stones </w:t>
      </w:r>
      <w:r w:rsidRPr="00D45C04">
        <w:rPr>
          <w:sz w:val="18"/>
          <w:szCs w:val="18"/>
        </w:rPr>
        <w:t>– Polished stone jewelry, modern cut stones, onyx, Hematite, Magnetite, Zingers. Polished stones are acceptable.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>T-shirts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proofErr w:type="gramStart"/>
      <w:r w:rsidRPr="00D45C04">
        <w:rPr>
          <w:b/>
          <w:sz w:val="18"/>
          <w:szCs w:val="18"/>
        </w:rPr>
        <w:t>Turquoise or Coral Jewelry</w:t>
      </w:r>
      <w:r w:rsidRPr="00D45C04">
        <w:rPr>
          <w:sz w:val="18"/>
          <w:szCs w:val="18"/>
        </w:rPr>
        <w:t xml:space="preserve"> – modern cut or production.</w:t>
      </w:r>
      <w:proofErr w:type="gramEnd"/>
      <w:r w:rsidRPr="00D45C04">
        <w:rPr>
          <w:sz w:val="18"/>
          <w:szCs w:val="18"/>
        </w:rPr>
        <w:t xml:space="preserve"> Strung turquoise, coral beads or nuggets are acceptable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Utensils –</w:t>
      </w:r>
      <w:r w:rsidR="00C63C64">
        <w:rPr>
          <w:sz w:val="18"/>
          <w:szCs w:val="18"/>
        </w:rPr>
        <w:t xml:space="preserve"> chrome </w:t>
      </w:r>
      <w:r w:rsidRPr="00D45C04">
        <w:rPr>
          <w:sz w:val="18"/>
          <w:szCs w:val="18"/>
        </w:rPr>
        <w:t>with or without antler handles (ice cream scoops)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>Velcro Items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 xml:space="preserve">Weber Grills 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b/>
          <w:sz w:val="18"/>
          <w:szCs w:val="18"/>
        </w:rPr>
      </w:pPr>
      <w:r w:rsidRPr="00D45C04">
        <w:rPr>
          <w:b/>
          <w:sz w:val="18"/>
          <w:szCs w:val="18"/>
        </w:rPr>
        <w:t>Wind Chimes</w:t>
      </w:r>
    </w:p>
    <w:p w:rsidR="00353C76" w:rsidRPr="00D45C04" w:rsidRDefault="00353C76" w:rsidP="008863FE">
      <w:pPr>
        <w:spacing w:line="252" w:lineRule="auto"/>
        <w:ind w:left="432" w:hanging="432"/>
        <w:jc w:val="left"/>
        <w:rPr>
          <w:sz w:val="18"/>
          <w:szCs w:val="18"/>
        </w:rPr>
      </w:pPr>
      <w:r w:rsidRPr="00D45C04">
        <w:rPr>
          <w:b/>
          <w:sz w:val="18"/>
          <w:szCs w:val="18"/>
        </w:rPr>
        <w:t>Wooden snakes</w:t>
      </w:r>
      <w:r w:rsidRPr="00D45C04">
        <w:rPr>
          <w:sz w:val="18"/>
          <w:szCs w:val="18"/>
        </w:rPr>
        <w:t xml:space="preserve"> – ordinary garden snake varieties are acceptable</w:t>
      </w:r>
    </w:p>
    <w:p w:rsidR="00D45C04" w:rsidRDefault="00D45C04" w:rsidP="007A0639">
      <w:pPr>
        <w:spacing w:line="360" w:lineRule="auto"/>
        <w:jc w:val="left"/>
        <w:rPr>
          <w:b/>
          <w:sz w:val="24"/>
          <w:szCs w:val="24"/>
        </w:rPr>
        <w:sectPr w:rsidR="00D45C04" w:rsidSect="00AD0559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:rsidR="00D45C04" w:rsidRDefault="00D45C04" w:rsidP="004B6A1D">
      <w:pPr>
        <w:rPr>
          <w:b/>
          <w:sz w:val="20"/>
          <w:szCs w:val="24"/>
        </w:rPr>
      </w:pPr>
    </w:p>
    <w:p w:rsidR="00353C76" w:rsidRPr="00D45C04" w:rsidRDefault="00353C76" w:rsidP="004B6A1D">
      <w:pPr>
        <w:rPr>
          <w:b/>
          <w:sz w:val="20"/>
          <w:szCs w:val="24"/>
        </w:rPr>
      </w:pPr>
      <w:r w:rsidRPr="00D45C04">
        <w:rPr>
          <w:b/>
          <w:sz w:val="20"/>
          <w:szCs w:val="24"/>
        </w:rPr>
        <w:t xml:space="preserve">There will be some leniency shown for children’s items. </w:t>
      </w:r>
    </w:p>
    <w:p w:rsidR="00353C76" w:rsidRPr="00D45C04" w:rsidRDefault="00353C76" w:rsidP="004B6A1D">
      <w:pPr>
        <w:rPr>
          <w:sz w:val="20"/>
          <w:szCs w:val="24"/>
        </w:rPr>
      </w:pPr>
      <w:r w:rsidRPr="00D45C04">
        <w:rPr>
          <w:sz w:val="20"/>
          <w:szCs w:val="24"/>
        </w:rPr>
        <w:t>(Such as a wooden weaving kit that comes with synthetic yarn.)</w:t>
      </w:r>
    </w:p>
    <w:p w:rsidR="00353C76" w:rsidRPr="00D45C04" w:rsidRDefault="00353C76" w:rsidP="004B6A1D">
      <w:pPr>
        <w:rPr>
          <w:b/>
          <w:sz w:val="20"/>
          <w:szCs w:val="24"/>
        </w:rPr>
      </w:pPr>
    </w:p>
    <w:p w:rsidR="00C63C64" w:rsidRPr="004671A1" w:rsidRDefault="00C63C64" w:rsidP="00C63C64">
      <w:pPr>
        <w:rPr>
          <w:b/>
          <w:szCs w:val="36"/>
        </w:rPr>
      </w:pPr>
      <w:r w:rsidRPr="004671A1">
        <w:rPr>
          <w:b/>
          <w:szCs w:val="36"/>
        </w:rPr>
        <w:t xml:space="preserve">If you </w:t>
      </w:r>
      <w:r>
        <w:rPr>
          <w:b/>
          <w:szCs w:val="36"/>
        </w:rPr>
        <w:t xml:space="preserve">are unsure about </w:t>
      </w:r>
      <w:r w:rsidRPr="004671A1">
        <w:rPr>
          <w:b/>
          <w:szCs w:val="36"/>
        </w:rPr>
        <w:t>an item</w:t>
      </w:r>
      <w:r>
        <w:rPr>
          <w:b/>
          <w:szCs w:val="36"/>
        </w:rPr>
        <w:t>, please</w:t>
      </w:r>
      <w:r w:rsidRPr="004671A1">
        <w:rPr>
          <w:b/>
          <w:szCs w:val="36"/>
        </w:rPr>
        <w:t xml:space="preserve"> email a photo and description to fahp@centurytel.net</w:t>
      </w:r>
      <w:r>
        <w:rPr>
          <w:b/>
          <w:szCs w:val="36"/>
        </w:rPr>
        <w:t>.</w:t>
      </w:r>
    </w:p>
    <w:p w:rsidR="00C63C64" w:rsidRDefault="00353C76" w:rsidP="00276DDD">
      <w:pPr>
        <w:rPr>
          <w:b/>
          <w:szCs w:val="36"/>
        </w:rPr>
      </w:pPr>
      <w:r w:rsidRPr="004671A1">
        <w:rPr>
          <w:b/>
          <w:szCs w:val="36"/>
        </w:rPr>
        <w:t xml:space="preserve">The Trade Committee will address </w:t>
      </w:r>
      <w:r w:rsidR="00C63C64">
        <w:rPr>
          <w:b/>
          <w:szCs w:val="36"/>
        </w:rPr>
        <w:t xml:space="preserve">your </w:t>
      </w:r>
      <w:r w:rsidRPr="004671A1">
        <w:rPr>
          <w:b/>
          <w:szCs w:val="36"/>
        </w:rPr>
        <w:t>questions regarding trade items and are the final say on any trade rules.</w:t>
      </w:r>
      <w:r w:rsidR="004671A1" w:rsidRPr="004671A1">
        <w:rPr>
          <w:b/>
          <w:szCs w:val="36"/>
        </w:rPr>
        <w:t xml:space="preserve"> </w:t>
      </w:r>
    </w:p>
    <w:p w:rsidR="00353C76" w:rsidRPr="00D45C04" w:rsidRDefault="00353C76" w:rsidP="00276DDD">
      <w:pPr>
        <w:rPr>
          <w:sz w:val="20"/>
          <w:szCs w:val="28"/>
        </w:rPr>
      </w:pPr>
    </w:p>
    <w:p w:rsidR="00353C76" w:rsidRPr="00D45C04" w:rsidRDefault="00353C76" w:rsidP="00D45C04">
      <w:pPr>
        <w:rPr>
          <w:b/>
          <w:sz w:val="20"/>
          <w:szCs w:val="28"/>
        </w:rPr>
      </w:pPr>
      <w:r w:rsidRPr="00D45C04">
        <w:rPr>
          <w:b/>
          <w:sz w:val="20"/>
          <w:szCs w:val="28"/>
        </w:rPr>
        <w:t xml:space="preserve">These rules are </w:t>
      </w:r>
      <w:r w:rsidR="008E2460">
        <w:rPr>
          <w:b/>
          <w:sz w:val="20"/>
          <w:szCs w:val="28"/>
        </w:rPr>
        <w:t xml:space="preserve">subject to change without </w:t>
      </w:r>
      <w:bookmarkStart w:id="0" w:name="_GoBack"/>
      <w:bookmarkEnd w:id="0"/>
      <w:r w:rsidRPr="00D45C04">
        <w:rPr>
          <w:b/>
          <w:sz w:val="20"/>
          <w:szCs w:val="28"/>
        </w:rPr>
        <w:t>notice.</w:t>
      </w:r>
    </w:p>
    <w:sectPr w:rsidR="00353C76" w:rsidRPr="00D45C04" w:rsidSect="004671A1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F5" w:rsidRDefault="007C75F5" w:rsidP="004671A1">
      <w:r>
        <w:separator/>
      </w:r>
    </w:p>
  </w:endnote>
  <w:endnote w:type="continuationSeparator" w:id="0">
    <w:p w:rsidR="007C75F5" w:rsidRDefault="007C75F5" w:rsidP="004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F5" w:rsidRDefault="007C75F5" w:rsidP="004671A1">
      <w:r>
        <w:separator/>
      </w:r>
    </w:p>
  </w:footnote>
  <w:footnote w:type="continuationSeparator" w:id="0">
    <w:p w:rsidR="007C75F5" w:rsidRDefault="007C75F5" w:rsidP="0046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B"/>
    <w:rsid w:val="00001B7A"/>
    <w:rsid w:val="00027AAE"/>
    <w:rsid w:val="00065451"/>
    <w:rsid w:val="000A1C10"/>
    <w:rsid w:val="000A67C7"/>
    <w:rsid w:val="000E062A"/>
    <w:rsid w:val="00122B8D"/>
    <w:rsid w:val="0013611E"/>
    <w:rsid w:val="001A4AFE"/>
    <w:rsid w:val="001B59D1"/>
    <w:rsid w:val="001C2A87"/>
    <w:rsid w:val="001F7B87"/>
    <w:rsid w:val="00246E73"/>
    <w:rsid w:val="00276DDD"/>
    <w:rsid w:val="002B5A69"/>
    <w:rsid w:val="002D38DB"/>
    <w:rsid w:val="0035347B"/>
    <w:rsid w:val="00353C76"/>
    <w:rsid w:val="003641C5"/>
    <w:rsid w:val="003913BC"/>
    <w:rsid w:val="003A4BCA"/>
    <w:rsid w:val="003F7030"/>
    <w:rsid w:val="0043377F"/>
    <w:rsid w:val="004671A1"/>
    <w:rsid w:val="004A02F9"/>
    <w:rsid w:val="004B6A1D"/>
    <w:rsid w:val="00525B94"/>
    <w:rsid w:val="0053517B"/>
    <w:rsid w:val="00600B95"/>
    <w:rsid w:val="00690811"/>
    <w:rsid w:val="006A21C9"/>
    <w:rsid w:val="007033F6"/>
    <w:rsid w:val="00731999"/>
    <w:rsid w:val="007640EF"/>
    <w:rsid w:val="007A0639"/>
    <w:rsid w:val="007C75F5"/>
    <w:rsid w:val="007F4888"/>
    <w:rsid w:val="00824518"/>
    <w:rsid w:val="008469B3"/>
    <w:rsid w:val="00852AA5"/>
    <w:rsid w:val="008863FE"/>
    <w:rsid w:val="008A762A"/>
    <w:rsid w:val="008D536C"/>
    <w:rsid w:val="008E2460"/>
    <w:rsid w:val="00997F66"/>
    <w:rsid w:val="009D2EBF"/>
    <w:rsid w:val="00A6724B"/>
    <w:rsid w:val="00A84172"/>
    <w:rsid w:val="00AD0559"/>
    <w:rsid w:val="00AD13DC"/>
    <w:rsid w:val="00B17170"/>
    <w:rsid w:val="00B35D17"/>
    <w:rsid w:val="00B82B54"/>
    <w:rsid w:val="00B85541"/>
    <w:rsid w:val="00BA3342"/>
    <w:rsid w:val="00BC322F"/>
    <w:rsid w:val="00C0241F"/>
    <w:rsid w:val="00C047A1"/>
    <w:rsid w:val="00C46CAF"/>
    <w:rsid w:val="00C50B4B"/>
    <w:rsid w:val="00C63C64"/>
    <w:rsid w:val="00C86733"/>
    <w:rsid w:val="00CC46BC"/>
    <w:rsid w:val="00CD12DB"/>
    <w:rsid w:val="00CD6A83"/>
    <w:rsid w:val="00CE3130"/>
    <w:rsid w:val="00CE4D33"/>
    <w:rsid w:val="00D2000A"/>
    <w:rsid w:val="00D45C04"/>
    <w:rsid w:val="00D846CE"/>
    <w:rsid w:val="00DE15CB"/>
    <w:rsid w:val="00E00E84"/>
    <w:rsid w:val="00EA0917"/>
    <w:rsid w:val="00EC03F2"/>
    <w:rsid w:val="00F37DE1"/>
    <w:rsid w:val="00F568A2"/>
    <w:rsid w:val="00F62CCB"/>
    <w:rsid w:val="00F642AF"/>
    <w:rsid w:val="00FB6CB6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A1"/>
  </w:style>
  <w:style w:type="paragraph" w:styleId="Footer">
    <w:name w:val="footer"/>
    <w:basedOn w:val="Normal"/>
    <w:link w:val="FooterChar"/>
    <w:uiPriority w:val="99"/>
    <w:unhideWhenUsed/>
    <w:rsid w:val="00467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A1"/>
  </w:style>
  <w:style w:type="paragraph" w:styleId="BalloonText">
    <w:name w:val="Balloon Text"/>
    <w:basedOn w:val="Normal"/>
    <w:link w:val="BalloonTextChar"/>
    <w:uiPriority w:val="99"/>
    <w:semiHidden/>
    <w:unhideWhenUsed/>
    <w:rsid w:val="001B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A1"/>
  </w:style>
  <w:style w:type="paragraph" w:styleId="Footer">
    <w:name w:val="footer"/>
    <w:basedOn w:val="Normal"/>
    <w:link w:val="FooterChar"/>
    <w:uiPriority w:val="99"/>
    <w:unhideWhenUsed/>
    <w:rsid w:val="00467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A1"/>
  </w:style>
  <w:style w:type="paragraph" w:styleId="BalloonText">
    <w:name w:val="Balloon Text"/>
    <w:basedOn w:val="Normal"/>
    <w:link w:val="BalloonTextChar"/>
    <w:uiPriority w:val="99"/>
    <w:semiHidden/>
    <w:unhideWhenUsed/>
    <w:rsid w:val="001B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Volunteer</cp:lastModifiedBy>
  <cp:revision>6</cp:revision>
  <cp:lastPrinted>2018-02-24T23:05:00Z</cp:lastPrinted>
  <dcterms:created xsi:type="dcterms:W3CDTF">2018-02-20T20:11:00Z</dcterms:created>
  <dcterms:modified xsi:type="dcterms:W3CDTF">2018-03-07T17:39:00Z</dcterms:modified>
</cp:coreProperties>
</file>